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3D" w:rsidRDefault="0063713D" w:rsidP="0063713D">
      <w:pPr>
        <w:pStyle w:val="Heading1"/>
        <w:jc w:val="center"/>
      </w:pPr>
      <w:r>
        <w:t>Thornton Primary School</w:t>
      </w:r>
    </w:p>
    <w:p w:rsidR="00026132" w:rsidRPr="00480346" w:rsidRDefault="00026132" w:rsidP="0063713D">
      <w:pPr>
        <w:pStyle w:val="Heading2"/>
        <w:keepLines/>
        <w:spacing w:before="40" w:line="259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3713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Grade 3 Teaching Assistant</w:t>
      </w:r>
    </w:p>
    <w:p w:rsidR="0063713D" w:rsidRDefault="0063713D" w:rsidP="0063713D">
      <w:pPr>
        <w:pStyle w:val="Heading3"/>
        <w:keepLines/>
        <w:spacing w:before="40" w:line="259" w:lineRule="auto"/>
        <w:ind w:left="0" w:right="0"/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  <w:u w:val="none"/>
          <w:lang w:eastAsia="en-US"/>
        </w:rPr>
      </w:pPr>
      <w:r w:rsidRPr="0063713D">
        <w:rPr>
          <w:rFonts w:asciiTheme="majorHAnsi" w:eastAsiaTheme="majorEastAsia" w:hAnsiTheme="majorHAnsi" w:cstheme="majorBidi"/>
          <w:color w:val="243F60" w:themeColor="accent1" w:themeShade="7F"/>
          <w:sz w:val="24"/>
          <w:u w:val="none"/>
          <w:lang w:eastAsia="en-US"/>
        </w:rPr>
        <w:t>Job Description</w:t>
      </w:r>
    </w:p>
    <w:p w:rsidR="00346959" w:rsidRDefault="00346959" w:rsidP="00346959">
      <w:pPr>
        <w:rPr>
          <w:rFonts w:eastAsiaTheme="majorEastAsia"/>
          <w:lang w:eastAsia="en-US"/>
        </w:rPr>
      </w:pPr>
    </w:p>
    <w:p w:rsidR="00346959" w:rsidRPr="00346959" w:rsidRDefault="009F392A" w:rsidP="00346959">
      <w:pPr>
        <w:rPr>
          <w:rFonts w:asciiTheme="minorHAnsi" w:eastAsiaTheme="majorEastAsia" w:hAnsiTheme="minorHAnsi"/>
          <w:lang w:eastAsia="en-US"/>
        </w:rPr>
      </w:pPr>
      <w:r>
        <w:rPr>
          <w:rFonts w:asciiTheme="minorHAnsi" w:eastAsiaTheme="majorEastAsia" w:hAnsiTheme="minorHAnsi"/>
          <w:lang w:eastAsia="en-US"/>
        </w:rPr>
        <w:t xml:space="preserve">Name: </w:t>
      </w:r>
      <w:bookmarkStart w:id="0" w:name="_GoBack"/>
      <w:bookmarkEnd w:id="0"/>
    </w:p>
    <w:p w:rsidR="0063713D" w:rsidRPr="0063713D" w:rsidRDefault="0063713D" w:rsidP="0063713D">
      <w:pPr>
        <w:rPr>
          <w:lang w:eastAsia="en-US"/>
        </w:rPr>
      </w:pPr>
    </w:p>
    <w:p w:rsidR="005F5854" w:rsidRPr="00480346" w:rsidRDefault="00026132" w:rsidP="005F5854">
      <w:p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The aim of the role is to</w:t>
      </w:r>
      <w:r w:rsidR="005F5854" w:rsidRPr="00480346">
        <w:rPr>
          <w:rFonts w:asciiTheme="minorHAnsi" w:hAnsiTheme="minorHAnsi"/>
          <w:sz w:val="22"/>
          <w:szCs w:val="22"/>
        </w:rPr>
        <w:t xml:space="preserve"> support teaching staff in the development and education of pupils, including the provision of specialist skills as appropriate.</w:t>
      </w:r>
    </w:p>
    <w:p w:rsidR="005F5854" w:rsidRPr="00480346" w:rsidRDefault="005F5854" w:rsidP="005F5854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5F5854" w:rsidRPr="0063713D" w:rsidRDefault="005F5854" w:rsidP="0063713D">
      <w:pPr>
        <w:pStyle w:val="Heading3"/>
        <w:keepLines/>
        <w:spacing w:before="40" w:line="259" w:lineRule="auto"/>
        <w:ind w:left="0" w:right="0"/>
        <w:rPr>
          <w:rFonts w:asciiTheme="minorHAnsi" w:eastAsiaTheme="majorEastAsia" w:hAnsiTheme="minorHAnsi" w:cstheme="majorBidi"/>
          <w:color w:val="243F60" w:themeColor="accent1" w:themeShade="7F"/>
          <w:sz w:val="24"/>
          <w:u w:val="none"/>
          <w:lang w:eastAsia="en-US"/>
        </w:rPr>
      </w:pPr>
      <w:r w:rsidRPr="0063713D">
        <w:rPr>
          <w:rFonts w:asciiTheme="minorHAnsi" w:eastAsiaTheme="majorEastAsia" w:hAnsiTheme="minorHAnsi" w:cstheme="majorBidi"/>
          <w:color w:val="243F60" w:themeColor="accent1" w:themeShade="7F"/>
          <w:sz w:val="24"/>
          <w:u w:val="none"/>
          <w:lang w:eastAsia="en-US"/>
        </w:rPr>
        <w:t>DUTIES AND RESPONSIBILITIES</w:t>
      </w:r>
    </w:p>
    <w:p w:rsidR="005F5854" w:rsidRPr="00480346" w:rsidRDefault="005F5854" w:rsidP="005F5854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5F5854" w:rsidRPr="0063713D" w:rsidRDefault="005F5854" w:rsidP="0063713D">
      <w:pPr>
        <w:pStyle w:val="Heading3"/>
        <w:keepLines/>
        <w:spacing w:before="40" w:line="259" w:lineRule="auto"/>
        <w:ind w:left="0" w:right="0"/>
        <w:rPr>
          <w:rFonts w:asciiTheme="minorHAnsi" w:eastAsiaTheme="majorEastAsia" w:hAnsiTheme="minorHAnsi" w:cstheme="majorBidi"/>
          <w:color w:val="243F60" w:themeColor="accent1" w:themeShade="7F"/>
          <w:sz w:val="22"/>
          <w:szCs w:val="22"/>
          <w:u w:val="none"/>
          <w:lang w:eastAsia="en-US"/>
        </w:rPr>
      </w:pPr>
      <w:r w:rsidRPr="0063713D">
        <w:rPr>
          <w:rFonts w:asciiTheme="minorHAnsi" w:eastAsiaTheme="majorEastAsia" w:hAnsiTheme="minorHAnsi" w:cstheme="majorBidi"/>
          <w:color w:val="243F60" w:themeColor="accent1" w:themeShade="7F"/>
          <w:sz w:val="22"/>
          <w:szCs w:val="22"/>
          <w:u w:val="none"/>
          <w:lang w:eastAsia="en-US"/>
        </w:rPr>
        <w:t>Support for pupils (ei</w:t>
      </w:r>
      <w:r w:rsidR="0063713D">
        <w:rPr>
          <w:rFonts w:asciiTheme="minorHAnsi" w:eastAsiaTheme="majorEastAsia" w:hAnsiTheme="minorHAnsi" w:cstheme="majorBidi"/>
          <w:color w:val="243F60" w:themeColor="accent1" w:themeShade="7F"/>
          <w:sz w:val="22"/>
          <w:szCs w:val="22"/>
          <w:u w:val="none"/>
          <w:lang w:eastAsia="en-US"/>
        </w:rPr>
        <w:t>ther individually or in groups)</w:t>
      </w:r>
    </w:p>
    <w:p w:rsidR="005F5854" w:rsidRPr="00480346" w:rsidRDefault="005F5854" w:rsidP="005F5854">
      <w:pPr>
        <w:ind w:right="-331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Support the activities of individuals or groups of pupils.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Establish and maintain positive relationships with individuals or groups of pupils.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Contribute to Special Needs Action Plans as appropriate.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Support pupils during learning activities across the curriculum.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Promote pupils’ social and emotional development.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Contribute to the health and well-being of pupils.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Provide support for pupils with English as an Additional Language.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Support children with specific needs (where appropriate to the focus of the role), for example, sensory and/ or physical impairment, cognitive or learning difficulties, behavioural, emotional and social development needs, communication and interaction difficulties.</w:t>
      </w:r>
    </w:p>
    <w:p w:rsidR="005F5854" w:rsidRPr="00480346" w:rsidRDefault="00480346" w:rsidP="005F5854">
      <w:pPr>
        <w:pStyle w:val="ListParagraph"/>
        <w:numPr>
          <w:ilvl w:val="0"/>
          <w:numId w:val="5"/>
        </w:numPr>
        <w:ind w:right="-33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pupils with English and mathematical</w:t>
      </w:r>
      <w:r w:rsidR="005F5854" w:rsidRPr="00480346">
        <w:rPr>
          <w:rFonts w:asciiTheme="minorHAnsi" w:hAnsiTheme="minorHAnsi"/>
          <w:sz w:val="22"/>
          <w:szCs w:val="22"/>
        </w:rPr>
        <w:t xml:space="preserve"> skills.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 xml:space="preserve">Support </w:t>
      </w:r>
      <w:r w:rsidR="00480346">
        <w:rPr>
          <w:rFonts w:asciiTheme="minorHAnsi" w:hAnsiTheme="minorHAnsi"/>
          <w:sz w:val="22"/>
          <w:szCs w:val="22"/>
        </w:rPr>
        <w:t xml:space="preserve">all </w:t>
      </w:r>
      <w:r w:rsidRPr="00480346">
        <w:rPr>
          <w:rFonts w:asciiTheme="minorHAnsi" w:hAnsiTheme="minorHAnsi"/>
          <w:sz w:val="22"/>
          <w:szCs w:val="22"/>
        </w:rPr>
        <w:t>pupils to access the curriculum.</w:t>
      </w:r>
    </w:p>
    <w:p w:rsidR="000D027D" w:rsidRPr="00480346" w:rsidRDefault="000D027D" w:rsidP="000D027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Fulfil the</w:t>
      </w:r>
      <w:r w:rsidR="00480346">
        <w:rPr>
          <w:rFonts w:asciiTheme="minorHAnsi" w:hAnsiTheme="minorHAnsi"/>
          <w:sz w:val="22"/>
          <w:szCs w:val="22"/>
        </w:rPr>
        <w:t xml:space="preserve"> </w:t>
      </w:r>
      <w:r w:rsidRPr="00480346">
        <w:rPr>
          <w:rFonts w:asciiTheme="minorHAnsi" w:hAnsiTheme="minorHAnsi"/>
          <w:sz w:val="22"/>
          <w:szCs w:val="22"/>
        </w:rPr>
        <w:t xml:space="preserve">responsibility for promoting and safeguarding the welfare of children and young people in accordance with </w:t>
      </w:r>
      <w:r w:rsidR="00480346">
        <w:rPr>
          <w:rFonts w:asciiTheme="minorHAnsi" w:hAnsiTheme="minorHAnsi"/>
          <w:sz w:val="22"/>
          <w:szCs w:val="22"/>
        </w:rPr>
        <w:t>School</w:t>
      </w:r>
      <w:r w:rsidRPr="00480346">
        <w:rPr>
          <w:rFonts w:asciiTheme="minorHAnsi" w:hAnsiTheme="minorHAnsi"/>
          <w:sz w:val="22"/>
          <w:szCs w:val="22"/>
        </w:rPr>
        <w:t xml:space="preserve"> policy.</w:t>
      </w:r>
    </w:p>
    <w:p w:rsidR="005F5854" w:rsidRPr="00480346" w:rsidRDefault="005F5854" w:rsidP="005F5854">
      <w:pPr>
        <w:ind w:right="-331" w:firstLine="1440"/>
        <w:jc w:val="both"/>
        <w:rPr>
          <w:rFonts w:asciiTheme="minorHAnsi" w:hAnsiTheme="minorHAnsi"/>
          <w:sz w:val="22"/>
          <w:szCs w:val="22"/>
        </w:rPr>
      </w:pPr>
    </w:p>
    <w:p w:rsidR="005F5854" w:rsidRPr="0063713D" w:rsidRDefault="005F5854" w:rsidP="0063713D">
      <w:pPr>
        <w:pStyle w:val="Heading3"/>
        <w:keepLines/>
        <w:spacing w:before="40" w:line="259" w:lineRule="auto"/>
        <w:ind w:left="0" w:right="0"/>
        <w:rPr>
          <w:rFonts w:asciiTheme="minorHAnsi" w:eastAsiaTheme="majorEastAsia" w:hAnsiTheme="minorHAnsi" w:cstheme="majorBidi"/>
          <w:color w:val="243F60" w:themeColor="accent1" w:themeShade="7F"/>
          <w:sz w:val="22"/>
          <w:szCs w:val="22"/>
          <w:u w:val="none"/>
          <w:lang w:eastAsia="en-US"/>
        </w:rPr>
      </w:pPr>
      <w:r w:rsidRPr="0063713D">
        <w:rPr>
          <w:rFonts w:asciiTheme="minorHAnsi" w:eastAsiaTheme="majorEastAsia" w:hAnsiTheme="minorHAnsi" w:cstheme="majorBidi"/>
          <w:color w:val="243F60" w:themeColor="accent1" w:themeShade="7F"/>
          <w:sz w:val="22"/>
          <w:szCs w:val="22"/>
          <w:u w:val="none"/>
          <w:lang w:eastAsia="en-US"/>
        </w:rPr>
        <w:t>Support for teachers</w:t>
      </w:r>
    </w:p>
    <w:p w:rsidR="005F5854" w:rsidRPr="00480346" w:rsidRDefault="005F5854" w:rsidP="005F5854">
      <w:pPr>
        <w:ind w:right="-331" w:firstLine="720"/>
        <w:jc w:val="both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pStyle w:val="ListParagraph"/>
        <w:numPr>
          <w:ilvl w:val="0"/>
          <w:numId w:val="6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Observe and report on pupil performance.</w:t>
      </w:r>
    </w:p>
    <w:p w:rsidR="005F5854" w:rsidRPr="00480346" w:rsidRDefault="005F5854" w:rsidP="005F5854">
      <w:pPr>
        <w:pStyle w:val="ListParagraph"/>
        <w:numPr>
          <w:ilvl w:val="0"/>
          <w:numId w:val="6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Contribute to the planning and evaluation of learning activities.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Assist in preparing and maintaining the learning environment.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Contribute to the management of pupils’ behaviour.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Contribute to maintaining pupils’ records.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Support the maintenance of pupils’ safety and security.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Undertake rout</w:t>
      </w:r>
      <w:r w:rsidR="00480346">
        <w:rPr>
          <w:rFonts w:asciiTheme="minorHAnsi" w:hAnsiTheme="minorHAnsi"/>
          <w:sz w:val="22"/>
          <w:szCs w:val="22"/>
        </w:rPr>
        <w:t>ine marking in line with school</w:t>
      </w:r>
      <w:r w:rsidRPr="00480346">
        <w:rPr>
          <w:rFonts w:asciiTheme="minorHAnsi" w:hAnsiTheme="minorHAnsi"/>
          <w:sz w:val="22"/>
          <w:szCs w:val="22"/>
        </w:rPr>
        <w:t xml:space="preserve"> policy.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Undertake joint home visits as appr</w:t>
      </w:r>
      <w:r w:rsidR="00480346">
        <w:rPr>
          <w:rFonts w:asciiTheme="minorHAnsi" w:hAnsiTheme="minorHAnsi"/>
          <w:sz w:val="22"/>
          <w:szCs w:val="22"/>
        </w:rPr>
        <w:t>opriate and in line with school</w:t>
      </w:r>
      <w:r w:rsidRPr="00480346">
        <w:rPr>
          <w:rFonts w:asciiTheme="minorHAnsi" w:hAnsiTheme="minorHAnsi"/>
          <w:sz w:val="22"/>
          <w:szCs w:val="22"/>
        </w:rPr>
        <w:t xml:space="preserve"> policy.</w:t>
      </w:r>
    </w:p>
    <w:p w:rsidR="005F5854" w:rsidRPr="00480346" w:rsidRDefault="005F5854" w:rsidP="005F5854">
      <w:pPr>
        <w:ind w:right="-331" w:firstLine="1440"/>
        <w:jc w:val="both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5F5854" w:rsidRPr="0063713D" w:rsidRDefault="00480346" w:rsidP="0063713D">
      <w:pPr>
        <w:pStyle w:val="Heading3"/>
        <w:keepLines/>
        <w:spacing w:before="40" w:line="259" w:lineRule="auto"/>
        <w:ind w:left="0" w:right="0"/>
        <w:rPr>
          <w:rFonts w:asciiTheme="minorHAnsi" w:eastAsiaTheme="majorEastAsia" w:hAnsiTheme="minorHAnsi" w:cstheme="majorBidi"/>
          <w:color w:val="243F60" w:themeColor="accent1" w:themeShade="7F"/>
          <w:sz w:val="22"/>
          <w:szCs w:val="22"/>
          <w:u w:val="none"/>
          <w:lang w:eastAsia="en-US"/>
        </w:rPr>
      </w:pPr>
      <w:r w:rsidRPr="0063713D">
        <w:rPr>
          <w:rFonts w:asciiTheme="minorHAnsi" w:eastAsiaTheme="majorEastAsia" w:hAnsiTheme="minorHAnsi" w:cstheme="majorBidi"/>
          <w:color w:val="243F60" w:themeColor="accent1" w:themeShade="7F"/>
          <w:sz w:val="22"/>
          <w:szCs w:val="22"/>
          <w:u w:val="none"/>
          <w:lang w:eastAsia="en-US"/>
        </w:rPr>
        <w:t>Support for the School</w:t>
      </w:r>
    </w:p>
    <w:p w:rsidR="005F5854" w:rsidRPr="00480346" w:rsidRDefault="005F5854" w:rsidP="005F5854">
      <w:pPr>
        <w:ind w:right="-331" w:firstLine="720"/>
        <w:jc w:val="both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 xml:space="preserve">Support the development and effectiveness of teamwork within the </w:t>
      </w:r>
      <w:r w:rsidR="00480346">
        <w:rPr>
          <w:rFonts w:asciiTheme="minorHAnsi" w:hAnsiTheme="minorHAnsi"/>
          <w:sz w:val="22"/>
          <w:szCs w:val="22"/>
        </w:rPr>
        <w:t>School</w:t>
      </w:r>
      <w:r w:rsidRPr="00480346">
        <w:rPr>
          <w:rFonts w:asciiTheme="minorHAnsi" w:hAnsiTheme="minorHAnsi"/>
          <w:sz w:val="22"/>
          <w:szCs w:val="22"/>
        </w:rPr>
        <w:t>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 xml:space="preserve">Develop and maintain positive working relationships with all stakeholders of the </w:t>
      </w:r>
      <w:r w:rsidR="00480346">
        <w:rPr>
          <w:rFonts w:asciiTheme="minorHAnsi" w:hAnsiTheme="minorHAnsi"/>
          <w:sz w:val="22"/>
          <w:szCs w:val="22"/>
        </w:rPr>
        <w:t>School</w:t>
      </w:r>
      <w:r w:rsidRPr="00480346">
        <w:rPr>
          <w:rFonts w:asciiTheme="minorHAnsi" w:hAnsiTheme="minorHAnsi"/>
          <w:sz w:val="22"/>
          <w:szCs w:val="22"/>
        </w:rPr>
        <w:t>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 xml:space="preserve">Liaise with parents as appropriate under </w:t>
      </w:r>
      <w:r w:rsidR="00480346">
        <w:rPr>
          <w:rFonts w:asciiTheme="minorHAnsi" w:hAnsiTheme="minorHAnsi"/>
          <w:sz w:val="22"/>
          <w:szCs w:val="22"/>
        </w:rPr>
        <w:t xml:space="preserve">the direction of the teacher, </w:t>
      </w:r>
      <w:r w:rsidRPr="00480346">
        <w:rPr>
          <w:rFonts w:asciiTheme="minorHAnsi" w:hAnsiTheme="minorHAnsi"/>
          <w:sz w:val="22"/>
          <w:szCs w:val="22"/>
        </w:rPr>
        <w:t>Phase Lead</w:t>
      </w:r>
      <w:r w:rsidR="00480346">
        <w:rPr>
          <w:rFonts w:asciiTheme="minorHAnsi" w:hAnsiTheme="minorHAnsi"/>
          <w:sz w:val="22"/>
          <w:szCs w:val="22"/>
        </w:rPr>
        <w:t xml:space="preserve"> or member of SLT</w:t>
      </w:r>
      <w:r w:rsidRPr="00480346">
        <w:rPr>
          <w:rFonts w:asciiTheme="minorHAnsi" w:hAnsiTheme="minorHAnsi"/>
          <w:sz w:val="22"/>
          <w:szCs w:val="22"/>
        </w:rPr>
        <w:t>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Prepare for Performance Management and Review including providing evidence of fulfilment of Objectives and be committed to developing your own professional practice.</w:t>
      </w:r>
    </w:p>
    <w:p w:rsidR="005F5854" w:rsidRPr="00480346" w:rsidRDefault="005F5854" w:rsidP="005F5854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0D027D" w:rsidRPr="00480346" w:rsidRDefault="000D027D" w:rsidP="005F5854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 xml:space="preserve">Work as required across the curriculum and across all phases within the </w:t>
      </w:r>
      <w:r w:rsidR="00480346">
        <w:rPr>
          <w:rFonts w:asciiTheme="minorHAnsi" w:hAnsiTheme="minorHAnsi"/>
          <w:sz w:val="22"/>
          <w:szCs w:val="22"/>
        </w:rPr>
        <w:t>School</w:t>
      </w:r>
      <w:r w:rsidRPr="00480346">
        <w:rPr>
          <w:rFonts w:asciiTheme="minorHAnsi" w:hAnsiTheme="minorHAnsi"/>
          <w:sz w:val="22"/>
          <w:szCs w:val="22"/>
        </w:rPr>
        <w:t xml:space="preserve"> in accordance with the role.</w:t>
      </w:r>
    </w:p>
    <w:p w:rsidR="005F5854" w:rsidRPr="00480346" w:rsidRDefault="005F5854" w:rsidP="005F5854">
      <w:pPr>
        <w:ind w:right="-331" w:firstLine="1440"/>
        <w:jc w:val="both"/>
        <w:rPr>
          <w:rFonts w:asciiTheme="minorHAnsi" w:hAnsiTheme="minorHAnsi"/>
          <w:sz w:val="22"/>
          <w:szCs w:val="22"/>
        </w:rPr>
      </w:pPr>
    </w:p>
    <w:p w:rsidR="005F5854" w:rsidRPr="0063713D" w:rsidRDefault="005F5854" w:rsidP="0063713D">
      <w:pPr>
        <w:pStyle w:val="Heading3"/>
        <w:keepLines/>
        <w:spacing w:before="40" w:line="259" w:lineRule="auto"/>
        <w:ind w:left="0" w:right="0"/>
        <w:rPr>
          <w:rFonts w:asciiTheme="minorHAnsi" w:eastAsiaTheme="majorEastAsia" w:hAnsiTheme="minorHAnsi" w:cstheme="majorBidi"/>
          <w:color w:val="243F60" w:themeColor="accent1" w:themeShade="7F"/>
          <w:sz w:val="22"/>
          <w:szCs w:val="22"/>
          <w:u w:val="none"/>
          <w:lang w:eastAsia="en-US"/>
        </w:rPr>
      </w:pPr>
      <w:r w:rsidRPr="0063713D">
        <w:rPr>
          <w:rFonts w:asciiTheme="minorHAnsi" w:eastAsiaTheme="majorEastAsia" w:hAnsiTheme="minorHAnsi" w:cstheme="majorBidi"/>
          <w:color w:val="243F60" w:themeColor="accent1" w:themeShade="7F"/>
          <w:sz w:val="22"/>
          <w:szCs w:val="22"/>
          <w:u w:val="none"/>
          <w:lang w:eastAsia="en-US"/>
        </w:rPr>
        <w:t xml:space="preserve">Support for the curriculum </w:t>
      </w:r>
    </w:p>
    <w:p w:rsidR="005F5854" w:rsidRPr="00480346" w:rsidRDefault="005F5854" w:rsidP="005F5854">
      <w:pPr>
        <w:ind w:right="-331" w:firstLine="720"/>
        <w:jc w:val="both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Use ICT confidently and effectively with children and to prepare resources.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 xml:space="preserve">Promoting and safeguarding the welfare of children in the </w:t>
      </w:r>
      <w:r w:rsidR="00480346">
        <w:rPr>
          <w:rFonts w:asciiTheme="minorHAnsi" w:hAnsiTheme="minorHAnsi"/>
          <w:sz w:val="22"/>
          <w:szCs w:val="22"/>
        </w:rPr>
        <w:t>School</w:t>
      </w:r>
      <w:r w:rsidRPr="00480346">
        <w:rPr>
          <w:rFonts w:asciiTheme="minorHAnsi" w:hAnsiTheme="minorHAnsi"/>
          <w:sz w:val="22"/>
          <w:szCs w:val="22"/>
        </w:rPr>
        <w:t>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Ensure that all tasks are carried out with due regard to Health and Safety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Participate fully in professional development activities and ensure that these impact positively on your performance.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 xml:space="preserve">To support the </w:t>
      </w:r>
      <w:r w:rsidR="00480346">
        <w:rPr>
          <w:rFonts w:asciiTheme="minorHAnsi" w:hAnsiTheme="minorHAnsi"/>
          <w:sz w:val="22"/>
          <w:szCs w:val="22"/>
        </w:rPr>
        <w:t>e</w:t>
      </w:r>
      <w:r w:rsidRPr="00480346">
        <w:rPr>
          <w:rFonts w:asciiTheme="minorHAnsi" w:hAnsiTheme="minorHAnsi"/>
          <w:sz w:val="22"/>
          <w:szCs w:val="22"/>
        </w:rPr>
        <w:t xml:space="preserve">thos of the </w:t>
      </w:r>
      <w:r w:rsidR="00480346">
        <w:rPr>
          <w:rFonts w:asciiTheme="minorHAnsi" w:hAnsiTheme="minorHAnsi"/>
          <w:sz w:val="22"/>
          <w:szCs w:val="22"/>
        </w:rPr>
        <w:t>School and take part in activities that promote the school in the community.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 xml:space="preserve">To promote the agreed vision and aims of the </w:t>
      </w:r>
      <w:r w:rsidR="00480346">
        <w:rPr>
          <w:rFonts w:asciiTheme="minorHAnsi" w:hAnsiTheme="minorHAnsi"/>
          <w:sz w:val="22"/>
          <w:szCs w:val="22"/>
        </w:rPr>
        <w:t>School</w:t>
      </w:r>
      <w:r w:rsidRPr="00480346">
        <w:rPr>
          <w:rFonts w:asciiTheme="minorHAnsi" w:hAnsiTheme="minorHAnsi"/>
          <w:sz w:val="22"/>
          <w:szCs w:val="22"/>
        </w:rPr>
        <w:t>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To set an example of personal integrity and professionalism.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>Attendance at appropriate staff meetings and parents evenings.</w:t>
      </w:r>
    </w:p>
    <w:p w:rsidR="005F5854" w:rsidRPr="00480346" w:rsidRDefault="005F5854" w:rsidP="005F5854">
      <w:pPr>
        <w:pStyle w:val="ListParagraph"/>
        <w:numPr>
          <w:ilvl w:val="0"/>
          <w:numId w:val="5"/>
        </w:num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 xml:space="preserve">Any other duties as commensurate within the grade in order to ensure the smooth running of the </w:t>
      </w:r>
      <w:r w:rsidR="00480346">
        <w:rPr>
          <w:rFonts w:asciiTheme="minorHAnsi" w:hAnsiTheme="minorHAnsi"/>
          <w:sz w:val="22"/>
          <w:szCs w:val="22"/>
        </w:rPr>
        <w:t>School</w:t>
      </w:r>
      <w:r w:rsidRPr="00480346">
        <w:rPr>
          <w:rFonts w:asciiTheme="minorHAnsi" w:hAnsiTheme="minorHAnsi"/>
          <w:sz w:val="22"/>
          <w:szCs w:val="22"/>
        </w:rPr>
        <w:t>.</w:t>
      </w:r>
    </w:p>
    <w:p w:rsidR="005F5854" w:rsidRPr="00480346" w:rsidRDefault="005F5854" w:rsidP="005F5854">
      <w:pPr>
        <w:ind w:right="-331" w:firstLine="720"/>
        <w:jc w:val="both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ind w:right="-331" w:firstLine="720"/>
        <w:jc w:val="both"/>
        <w:rPr>
          <w:rFonts w:asciiTheme="minorHAnsi" w:hAnsiTheme="minorHAnsi"/>
          <w:sz w:val="22"/>
          <w:szCs w:val="22"/>
        </w:rPr>
      </w:pPr>
    </w:p>
    <w:p w:rsidR="005F5854" w:rsidRPr="00480346" w:rsidRDefault="005F5854" w:rsidP="005F5854">
      <w:pPr>
        <w:tabs>
          <w:tab w:val="left" w:pos="720"/>
          <w:tab w:val="left" w:pos="1440"/>
          <w:tab w:val="left" w:pos="3406"/>
        </w:tabs>
        <w:ind w:right="-331" w:firstLine="3405"/>
        <w:jc w:val="both"/>
        <w:rPr>
          <w:rFonts w:asciiTheme="minorHAnsi" w:hAnsiTheme="minorHAnsi"/>
          <w:sz w:val="22"/>
          <w:szCs w:val="22"/>
        </w:rPr>
      </w:pPr>
    </w:p>
    <w:p w:rsidR="00F844B5" w:rsidRDefault="005F5854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 xml:space="preserve">Within the grade and job description the exact focus of the role will be decided at </w:t>
      </w:r>
      <w:r w:rsidR="00480346">
        <w:rPr>
          <w:rFonts w:asciiTheme="minorHAnsi" w:hAnsiTheme="minorHAnsi"/>
          <w:sz w:val="22"/>
          <w:szCs w:val="22"/>
        </w:rPr>
        <w:t>School</w:t>
      </w:r>
      <w:r w:rsidRPr="00480346">
        <w:rPr>
          <w:rFonts w:asciiTheme="minorHAnsi" w:hAnsiTheme="minorHAnsi"/>
          <w:sz w:val="22"/>
          <w:szCs w:val="22"/>
        </w:rPr>
        <w:t xml:space="preserve"> level and will take into account the needs of the </w:t>
      </w:r>
      <w:r w:rsidR="00480346">
        <w:rPr>
          <w:rFonts w:asciiTheme="minorHAnsi" w:hAnsiTheme="minorHAnsi"/>
          <w:sz w:val="22"/>
          <w:szCs w:val="22"/>
        </w:rPr>
        <w:t>School</w:t>
      </w:r>
      <w:r w:rsidRPr="00480346">
        <w:rPr>
          <w:rFonts w:asciiTheme="minorHAnsi" w:hAnsiTheme="minorHAnsi"/>
          <w:sz w:val="22"/>
          <w:szCs w:val="22"/>
        </w:rPr>
        <w:t xml:space="preserve"> as well as the experience and development needs of the member of staff.</w:t>
      </w: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Signed………………………………………………………………………………………………..Employee           </w:t>
      </w:r>
      <w:r>
        <w:rPr>
          <w:rFonts w:asciiTheme="minorHAnsi" w:hAnsiTheme="minorHAnsi"/>
          <w:sz w:val="22"/>
          <w:szCs w:val="22"/>
        </w:rPr>
        <w:tab/>
        <w:t>Date………………………………</w:t>
      </w: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</w:pPr>
    </w:p>
    <w:p w:rsidR="00346959" w:rsidRPr="00480346" w:rsidRDefault="00346959" w:rsidP="00F844B5">
      <w:pPr>
        <w:ind w:right="-331"/>
        <w:jc w:val="both"/>
        <w:rPr>
          <w:rFonts w:asciiTheme="minorHAnsi" w:hAnsiTheme="minorHAnsi"/>
          <w:sz w:val="22"/>
          <w:szCs w:val="22"/>
        </w:rPr>
        <w:sectPr w:rsidR="00346959" w:rsidRPr="00480346" w:rsidSect="00954FC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 w:code="9"/>
          <w:pgMar w:top="720" w:right="1021" w:bottom="720" w:left="1021" w:header="720" w:footer="720" w:gutter="0"/>
          <w:cols w:space="720"/>
          <w:titlePg/>
          <w:docGrid w:linePitch="326"/>
        </w:sectPr>
      </w:pPr>
      <w:r>
        <w:rPr>
          <w:rFonts w:asciiTheme="minorHAnsi" w:hAnsiTheme="minorHAnsi"/>
          <w:sz w:val="22"/>
          <w:szCs w:val="22"/>
        </w:rPr>
        <w:t xml:space="preserve">Signed………………………………………………………………………………………………….Employer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Date………………………………</w:t>
      </w:r>
    </w:p>
    <w:p w:rsidR="00B92814" w:rsidRPr="0063713D" w:rsidRDefault="00B92814" w:rsidP="0063713D">
      <w:pPr>
        <w:pStyle w:val="Heading3"/>
        <w:keepLines/>
        <w:spacing w:before="40" w:line="259" w:lineRule="auto"/>
        <w:ind w:left="0" w:right="0"/>
        <w:jc w:val="center"/>
        <w:rPr>
          <w:rFonts w:asciiTheme="minorHAnsi" w:hAnsiTheme="minorHAnsi"/>
          <w:b/>
          <w:sz w:val="22"/>
          <w:szCs w:val="22"/>
        </w:rPr>
      </w:pPr>
      <w:r w:rsidRPr="0063713D">
        <w:rPr>
          <w:rFonts w:asciiTheme="minorHAnsi" w:eastAsiaTheme="majorEastAsia" w:hAnsiTheme="minorHAnsi" w:cstheme="majorBidi"/>
          <w:color w:val="243F60" w:themeColor="accent1" w:themeShade="7F"/>
          <w:sz w:val="24"/>
          <w:u w:val="none"/>
          <w:lang w:eastAsia="en-US"/>
        </w:rPr>
        <w:lastRenderedPageBreak/>
        <w:t>PERSON SPECIFICATION</w:t>
      </w:r>
    </w:p>
    <w:p w:rsidR="00B92814" w:rsidRPr="00480346" w:rsidRDefault="00B92814" w:rsidP="00B92814">
      <w:pPr>
        <w:tabs>
          <w:tab w:val="left" w:pos="1418"/>
        </w:tabs>
        <w:spacing w:line="240" w:lineRule="exact"/>
        <w:ind w:right="-605"/>
        <w:rPr>
          <w:rFonts w:asciiTheme="minorHAnsi" w:hAnsiTheme="minorHAnsi"/>
          <w:b/>
          <w:sz w:val="22"/>
          <w:szCs w:val="22"/>
        </w:rPr>
      </w:pPr>
      <w:r w:rsidRPr="00480346">
        <w:rPr>
          <w:rFonts w:asciiTheme="minorHAnsi" w:hAnsiTheme="minorHAnsi"/>
          <w:b/>
          <w:sz w:val="22"/>
          <w:szCs w:val="22"/>
        </w:rPr>
        <w:tab/>
      </w:r>
      <w:r w:rsidRPr="00480346">
        <w:rPr>
          <w:rFonts w:asciiTheme="minorHAnsi" w:hAnsiTheme="minorHAnsi"/>
          <w:b/>
          <w:sz w:val="22"/>
          <w:szCs w:val="22"/>
        </w:rPr>
        <w:tab/>
      </w:r>
      <w:r w:rsidRPr="00480346">
        <w:rPr>
          <w:rFonts w:asciiTheme="minorHAnsi" w:hAnsiTheme="minorHAnsi"/>
          <w:b/>
          <w:sz w:val="22"/>
          <w:szCs w:val="22"/>
        </w:rPr>
        <w:tab/>
      </w:r>
    </w:p>
    <w:p w:rsidR="00B92814" w:rsidRPr="00480346" w:rsidRDefault="00B92814" w:rsidP="00B92814">
      <w:pPr>
        <w:tabs>
          <w:tab w:val="left" w:pos="1418"/>
        </w:tabs>
        <w:spacing w:line="240" w:lineRule="exact"/>
        <w:ind w:right="-605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b/>
          <w:sz w:val="22"/>
          <w:szCs w:val="22"/>
        </w:rPr>
        <w:t>Job Title:</w:t>
      </w:r>
      <w:r w:rsidRPr="00480346">
        <w:rPr>
          <w:rFonts w:asciiTheme="minorHAnsi" w:hAnsiTheme="minorHAnsi"/>
          <w:sz w:val="22"/>
          <w:szCs w:val="22"/>
        </w:rPr>
        <w:tab/>
        <w:t>Teaching Assistant</w:t>
      </w:r>
      <w:r w:rsidRPr="00480346">
        <w:rPr>
          <w:rFonts w:asciiTheme="minorHAnsi" w:hAnsiTheme="minorHAnsi"/>
          <w:sz w:val="22"/>
          <w:szCs w:val="22"/>
        </w:rPr>
        <w:tab/>
      </w:r>
    </w:p>
    <w:p w:rsidR="00B92814" w:rsidRPr="00480346" w:rsidRDefault="00B92814" w:rsidP="00B92814">
      <w:pPr>
        <w:tabs>
          <w:tab w:val="left" w:pos="1418"/>
        </w:tabs>
        <w:spacing w:line="240" w:lineRule="exact"/>
        <w:ind w:right="-605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ab/>
      </w:r>
    </w:p>
    <w:p w:rsidR="00B92814" w:rsidRPr="00480346" w:rsidRDefault="00B92814" w:rsidP="00B92814">
      <w:pPr>
        <w:tabs>
          <w:tab w:val="left" w:pos="1418"/>
        </w:tabs>
        <w:spacing w:line="240" w:lineRule="exact"/>
        <w:ind w:right="-605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b/>
          <w:sz w:val="22"/>
          <w:szCs w:val="22"/>
        </w:rPr>
        <w:t>Grade:</w:t>
      </w:r>
      <w:r w:rsidRPr="00480346">
        <w:rPr>
          <w:rFonts w:asciiTheme="minorHAnsi" w:hAnsiTheme="minorHAnsi"/>
          <w:sz w:val="22"/>
          <w:szCs w:val="22"/>
        </w:rPr>
        <w:tab/>
        <w:t>GR3</w:t>
      </w:r>
      <w:r w:rsidRPr="00480346">
        <w:rPr>
          <w:rFonts w:asciiTheme="minorHAnsi" w:hAnsiTheme="minorHAnsi"/>
          <w:sz w:val="22"/>
          <w:szCs w:val="22"/>
        </w:rPr>
        <w:tab/>
      </w:r>
      <w:r w:rsidRPr="00480346">
        <w:rPr>
          <w:rFonts w:asciiTheme="minorHAnsi" w:hAnsiTheme="minorHAnsi"/>
          <w:sz w:val="22"/>
          <w:szCs w:val="22"/>
        </w:rPr>
        <w:tab/>
      </w:r>
    </w:p>
    <w:p w:rsidR="00B92814" w:rsidRPr="00480346" w:rsidRDefault="00B92814" w:rsidP="00B92814">
      <w:pPr>
        <w:tabs>
          <w:tab w:val="left" w:pos="1418"/>
        </w:tabs>
        <w:spacing w:line="240" w:lineRule="exact"/>
        <w:ind w:right="-605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ab/>
      </w:r>
    </w:p>
    <w:p w:rsidR="00F844B5" w:rsidRPr="00480346" w:rsidRDefault="00B92814" w:rsidP="00B92814">
      <w:pPr>
        <w:tabs>
          <w:tab w:val="left" w:pos="1418"/>
        </w:tabs>
        <w:spacing w:line="240" w:lineRule="exact"/>
        <w:ind w:right="-605"/>
        <w:rPr>
          <w:rFonts w:asciiTheme="minorHAnsi" w:hAnsiTheme="minorHAnsi"/>
          <w:sz w:val="22"/>
          <w:szCs w:val="22"/>
        </w:rPr>
      </w:pPr>
      <w:r w:rsidRPr="00480346">
        <w:rPr>
          <w:rFonts w:asciiTheme="minorHAnsi" w:hAnsiTheme="minorHAnsi"/>
          <w:sz w:val="22"/>
          <w:szCs w:val="22"/>
        </w:rPr>
        <w:tab/>
      </w:r>
      <w:r w:rsidRPr="00480346">
        <w:rPr>
          <w:rFonts w:asciiTheme="minorHAnsi" w:hAnsiTheme="minorHAnsi"/>
          <w:sz w:val="22"/>
          <w:szCs w:val="22"/>
        </w:rPr>
        <w:tab/>
      </w:r>
      <w:r w:rsidRPr="00480346">
        <w:rPr>
          <w:rFonts w:asciiTheme="minorHAnsi" w:hAnsiTheme="minorHAnsi"/>
          <w:sz w:val="22"/>
          <w:szCs w:val="22"/>
        </w:rPr>
        <w:tab/>
      </w:r>
      <w:r w:rsidR="00F844B5" w:rsidRPr="00480346">
        <w:rPr>
          <w:rFonts w:asciiTheme="minorHAnsi" w:hAnsiTheme="minorHAnsi"/>
          <w:sz w:val="22"/>
          <w:szCs w:val="22"/>
        </w:rPr>
        <w:tab/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54"/>
      </w:tblGrid>
      <w:tr w:rsidR="00954FC5" w:rsidRPr="00480346" w:rsidTr="00954FC5">
        <w:tc>
          <w:tcPr>
            <w:tcW w:w="3168" w:type="dxa"/>
          </w:tcPr>
          <w:p w:rsidR="00954FC5" w:rsidRPr="00480346" w:rsidRDefault="00954FC5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0346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6154" w:type="dxa"/>
          </w:tcPr>
          <w:p w:rsidR="00954FC5" w:rsidRPr="00480346" w:rsidRDefault="00954FC5" w:rsidP="009A6C35">
            <w:pPr>
              <w:pStyle w:val="Heading2"/>
              <w:numPr>
                <w:ilvl w:val="1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Toc226864004"/>
            <w:bookmarkStart w:id="2" w:name="_Toc226864253"/>
            <w:bookmarkStart w:id="3" w:name="_Toc230418160"/>
            <w:bookmarkStart w:id="4" w:name="_Toc230418428"/>
            <w:r w:rsidRPr="0048034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bookmarkEnd w:id="1"/>
            <w:bookmarkEnd w:id="2"/>
            <w:bookmarkEnd w:id="3"/>
            <w:bookmarkEnd w:id="4"/>
            <w:r w:rsidR="00480346">
              <w:rPr>
                <w:rFonts w:asciiTheme="minorHAnsi" w:hAnsiTheme="minorHAnsi"/>
                <w:b/>
                <w:sz w:val="22"/>
                <w:szCs w:val="22"/>
              </w:rPr>
              <w:t xml:space="preserve"> (Desirable </w:t>
            </w:r>
            <w:r w:rsidR="00480346" w:rsidRPr="00480346">
              <w:rPr>
                <w:rFonts w:asciiTheme="minorHAnsi" w:hAnsiTheme="minorHAnsi"/>
                <w:b/>
                <w:i/>
                <w:sz w:val="22"/>
                <w:szCs w:val="22"/>
              </w:rPr>
              <w:t>in italics</w:t>
            </w:r>
            <w:r w:rsidR="00C32477" w:rsidRPr="0048034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954FC5" w:rsidRPr="00480346" w:rsidTr="00954FC5">
        <w:trPr>
          <w:trHeight w:val="1503"/>
        </w:trPr>
        <w:tc>
          <w:tcPr>
            <w:tcW w:w="3168" w:type="dxa"/>
          </w:tcPr>
          <w:p w:rsidR="00954FC5" w:rsidRPr="00480346" w:rsidRDefault="00954FC5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0346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  <w:p w:rsidR="00954FC5" w:rsidRPr="00480346" w:rsidRDefault="00954FC5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0346">
              <w:rPr>
                <w:rFonts w:asciiTheme="minorHAnsi" w:hAnsiTheme="minorHAnsi"/>
                <w:b/>
                <w:sz w:val="22"/>
                <w:szCs w:val="22"/>
              </w:rPr>
              <w:t>(Relevant work and other experience)</w:t>
            </w:r>
          </w:p>
          <w:p w:rsidR="00954FC5" w:rsidRPr="00480346" w:rsidRDefault="00954FC5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54" w:type="dxa"/>
          </w:tcPr>
          <w:p w:rsidR="00954FC5" w:rsidRPr="00480346" w:rsidRDefault="00954FC5" w:rsidP="009A6C35">
            <w:pPr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sz w:val="22"/>
                <w:szCs w:val="22"/>
              </w:rPr>
              <w:t>Experience of supporting children in a classroom environment, including those with special educational needs</w:t>
            </w:r>
            <w:r w:rsidR="00B92814" w:rsidRPr="00480346">
              <w:rPr>
                <w:rFonts w:asciiTheme="minorHAnsi" w:hAnsiTheme="minorHAnsi"/>
                <w:sz w:val="22"/>
                <w:szCs w:val="22"/>
              </w:rPr>
              <w:t xml:space="preserve"> and disabilities (SEND)</w:t>
            </w:r>
            <w:r w:rsidR="00C32477" w:rsidRPr="0048034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32477" w:rsidRPr="00480346" w:rsidRDefault="00C32477" w:rsidP="009A6C35">
            <w:pPr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sz w:val="22"/>
                <w:szCs w:val="22"/>
              </w:rPr>
              <w:t>Experience of supporting pupils with English as an Additional Language.</w:t>
            </w:r>
          </w:p>
          <w:p w:rsidR="00C32477" w:rsidRPr="00480346" w:rsidRDefault="00C32477" w:rsidP="009A6C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C5" w:rsidRPr="00480346" w:rsidRDefault="00954FC5" w:rsidP="009A6C35">
            <w:pPr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sz w:val="22"/>
                <w:szCs w:val="22"/>
              </w:rPr>
              <w:t>Experience of using ICT to support pupils in the classroom</w:t>
            </w:r>
            <w:r w:rsidR="00C32477" w:rsidRPr="0048034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C5" w:rsidRPr="00480346" w:rsidTr="00480346">
        <w:trPr>
          <w:trHeight w:val="4096"/>
        </w:trPr>
        <w:tc>
          <w:tcPr>
            <w:tcW w:w="3168" w:type="dxa"/>
          </w:tcPr>
          <w:p w:rsidR="00954FC5" w:rsidRPr="00480346" w:rsidRDefault="00954FC5" w:rsidP="009A6C35">
            <w:pPr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b/>
                <w:sz w:val="22"/>
                <w:szCs w:val="22"/>
              </w:rPr>
              <w:t>SKILLS AND ABILITIES</w:t>
            </w:r>
          </w:p>
          <w:p w:rsidR="00954FC5" w:rsidRPr="00480346" w:rsidRDefault="00954FC5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2C6" w:rsidRPr="00480346" w:rsidRDefault="00D402C6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54" w:type="dxa"/>
          </w:tcPr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lastRenderedPageBreak/>
              <w:t>A good sta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ndard of education in English and m</w:t>
            </w:r>
            <w:r w:rsidRPr="00480346">
              <w:rPr>
                <w:rFonts w:asciiTheme="minorHAnsi" w:hAnsiTheme="minorHAnsi" w:cs="Arial"/>
                <w:sz w:val="22"/>
                <w:szCs w:val="22"/>
              </w:rPr>
              <w:t>athematics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 xml:space="preserve"> (see qualifications).</w:t>
            </w:r>
          </w:p>
          <w:p w:rsidR="00C32477" w:rsidRPr="00480346" w:rsidRDefault="00C32477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C32477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Working k</w:t>
            </w:r>
            <w:r w:rsidR="00954FC5" w:rsidRPr="00480346">
              <w:rPr>
                <w:rFonts w:asciiTheme="minorHAnsi" w:hAnsiTheme="minorHAnsi" w:cs="Arial"/>
                <w:sz w:val="22"/>
                <w:szCs w:val="22"/>
              </w:rPr>
              <w:t>nowledge of SEN</w:t>
            </w:r>
            <w:r w:rsidR="00B92814" w:rsidRPr="00480346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954FC5" w:rsidRPr="00480346">
              <w:rPr>
                <w:rFonts w:asciiTheme="minorHAnsi" w:hAnsiTheme="minorHAnsi" w:cs="Arial"/>
                <w:sz w:val="22"/>
                <w:szCs w:val="22"/>
              </w:rPr>
              <w:t xml:space="preserve"> Code of Practice</w:t>
            </w:r>
            <w:r w:rsidR="00B92814" w:rsidRPr="00480346">
              <w:rPr>
                <w:rFonts w:asciiTheme="minorHAnsi" w:hAnsiTheme="minorHAnsi" w:cs="Arial"/>
                <w:sz w:val="22"/>
                <w:szCs w:val="22"/>
              </w:rPr>
              <w:t xml:space="preserve"> 2014</w:t>
            </w:r>
            <w:r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C32477" w:rsidRPr="00480346" w:rsidRDefault="00C32477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A good level of skills in ICT for both personal use and use in the classroom, supporting pupils and preparing resources.</w:t>
            </w:r>
          </w:p>
          <w:p w:rsidR="00C32477" w:rsidRPr="00480346" w:rsidRDefault="00C32477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Knowledge of strategies to recognise and reward efforts and achievements towards self-reliance that are appropriate to the age and development stage of the pupils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Ability to consistently and effectively implement agreed behaviour management strategies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C32477" w:rsidRPr="00480346" w:rsidRDefault="00954FC5" w:rsidP="00C324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Ability to use language and other communication skills that pupils can understand and relate to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4803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(Ability to speak one or more community languages).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Ability to establish positive relationships with pupils and empathise with their needs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Ability to demonstrate active listening skills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Ability to provide levels of individual attention, reassurance and help with learning tasks as appropriate to pupils’ needs, encouraging the pupils to stay on task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26132" w:rsidRPr="00480346" w:rsidRDefault="00026132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C32477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 xml:space="preserve">Ability to monitor pupils’ response to </w:t>
            </w:r>
            <w:r w:rsidR="00954FC5" w:rsidRPr="00480346">
              <w:rPr>
                <w:rFonts w:asciiTheme="minorHAnsi" w:hAnsiTheme="minorHAnsi" w:cs="Arial"/>
                <w:sz w:val="22"/>
                <w:szCs w:val="22"/>
              </w:rPr>
              <w:t>learning activities and, where appropriate, modify or adapt the activities as agreed with the teacher to achieve the intended learning outcomes</w:t>
            </w:r>
            <w:r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Ability to carry out and report on systemic observations of pupils’ knowledge understanding and skills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lastRenderedPageBreak/>
              <w:t>Ability to assist in the recording of lessons and assessment as required by the teacher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Ability to offer constructive feedback to pupils to reinforce self-esteem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 xml:space="preserve">Ability to work effectively and supportively as a member of the </w:t>
            </w:r>
            <w:r w:rsidR="00480346" w:rsidRPr="00480346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480346">
              <w:rPr>
                <w:rFonts w:asciiTheme="minorHAnsi" w:hAnsiTheme="minorHAnsi" w:cs="Arial"/>
                <w:sz w:val="22"/>
                <w:szCs w:val="22"/>
              </w:rPr>
              <w:t xml:space="preserve"> team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4FC5" w:rsidRPr="00480346" w:rsidRDefault="00954FC5" w:rsidP="009A6C3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54FC5" w:rsidRPr="00480346" w:rsidRDefault="00954FC5" w:rsidP="00C324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 xml:space="preserve">Ability to work within and apply all </w:t>
            </w:r>
            <w:r w:rsidR="00480346" w:rsidRPr="00480346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 xml:space="preserve"> policies e.g. Behaviour M</w:t>
            </w:r>
            <w:r w:rsidRPr="00480346">
              <w:rPr>
                <w:rFonts w:asciiTheme="minorHAnsi" w:hAnsiTheme="minorHAnsi" w:cs="Arial"/>
                <w:sz w:val="22"/>
                <w:szCs w:val="22"/>
              </w:rPr>
              <w:t xml:space="preserve">anagement, </w:t>
            </w:r>
            <w:r w:rsidR="00C32477" w:rsidRPr="00480346">
              <w:rPr>
                <w:rFonts w:asciiTheme="minorHAnsi" w:hAnsiTheme="minorHAnsi" w:cs="Arial"/>
                <w:sz w:val="22"/>
                <w:szCs w:val="22"/>
              </w:rPr>
              <w:t>Safeguarding; Child P</w:t>
            </w:r>
            <w:r w:rsidRPr="00480346">
              <w:rPr>
                <w:rFonts w:asciiTheme="minorHAnsi" w:hAnsiTheme="minorHAnsi" w:cs="Arial"/>
                <w:sz w:val="22"/>
                <w:szCs w:val="22"/>
              </w:rPr>
              <w:t>rotection, Health and Safety, Equal Opportunities</w:t>
            </w:r>
          </w:p>
          <w:p w:rsidR="00D402C6" w:rsidRPr="00480346" w:rsidRDefault="00D402C6" w:rsidP="00C324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D402C6" w:rsidRPr="00480346" w:rsidRDefault="00D402C6" w:rsidP="00B9281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80346">
              <w:rPr>
                <w:rFonts w:asciiTheme="minorHAnsi" w:hAnsiTheme="minorHAnsi" w:cs="Arial"/>
                <w:sz w:val="22"/>
                <w:szCs w:val="22"/>
              </w:rPr>
              <w:t>Achievement of the Behaviour objective in Performance Management and a (Good performance management grade).</w:t>
            </w:r>
          </w:p>
        </w:tc>
      </w:tr>
      <w:tr w:rsidR="00954FC5" w:rsidRPr="00480346" w:rsidTr="00954FC5">
        <w:trPr>
          <w:trHeight w:val="473"/>
        </w:trPr>
        <w:tc>
          <w:tcPr>
            <w:tcW w:w="3168" w:type="dxa"/>
          </w:tcPr>
          <w:p w:rsidR="00954FC5" w:rsidRPr="00480346" w:rsidRDefault="00954FC5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034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TRAINING</w:t>
            </w:r>
          </w:p>
          <w:p w:rsidR="00954FC5" w:rsidRPr="00480346" w:rsidRDefault="00954FC5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54" w:type="dxa"/>
          </w:tcPr>
          <w:p w:rsidR="00954FC5" w:rsidRPr="00480346" w:rsidRDefault="00682283" w:rsidP="00682283">
            <w:pPr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sz w:val="22"/>
                <w:szCs w:val="22"/>
              </w:rPr>
              <w:t xml:space="preserve">Evidence of </w:t>
            </w:r>
            <w:r w:rsidR="000F0D52" w:rsidRPr="00480346">
              <w:rPr>
                <w:rFonts w:asciiTheme="minorHAnsi" w:hAnsiTheme="minorHAnsi"/>
                <w:sz w:val="22"/>
                <w:szCs w:val="22"/>
              </w:rPr>
              <w:t xml:space="preserve">a willingness to </w:t>
            </w:r>
            <w:r w:rsidRPr="00480346">
              <w:rPr>
                <w:rFonts w:asciiTheme="minorHAnsi" w:hAnsiTheme="minorHAnsi"/>
                <w:sz w:val="22"/>
                <w:szCs w:val="22"/>
              </w:rPr>
              <w:t>participat</w:t>
            </w:r>
            <w:r w:rsidR="000F0D52" w:rsidRPr="00480346">
              <w:rPr>
                <w:rFonts w:asciiTheme="minorHAnsi" w:hAnsiTheme="minorHAnsi"/>
                <w:sz w:val="22"/>
                <w:szCs w:val="22"/>
              </w:rPr>
              <w:t>e</w:t>
            </w:r>
            <w:r w:rsidR="00954FC5" w:rsidRPr="00480346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Pr="00480346">
              <w:rPr>
                <w:rFonts w:asciiTheme="minorHAnsi" w:hAnsiTheme="minorHAnsi"/>
                <w:sz w:val="22"/>
                <w:szCs w:val="22"/>
              </w:rPr>
              <w:t xml:space="preserve">CPD and other external </w:t>
            </w:r>
            <w:r w:rsidR="00954FC5" w:rsidRPr="00480346">
              <w:rPr>
                <w:rFonts w:asciiTheme="minorHAnsi" w:hAnsiTheme="minorHAnsi"/>
                <w:sz w:val="22"/>
                <w:szCs w:val="22"/>
              </w:rPr>
              <w:t xml:space="preserve">training and developmental opportunities offered by the </w:t>
            </w:r>
            <w:r w:rsidR="00480346" w:rsidRPr="00480346">
              <w:rPr>
                <w:rFonts w:asciiTheme="minorHAnsi" w:hAnsiTheme="minorHAnsi"/>
                <w:sz w:val="22"/>
                <w:szCs w:val="22"/>
              </w:rPr>
              <w:t>School</w:t>
            </w:r>
            <w:r w:rsidR="00954FC5" w:rsidRPr="00480346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C32477" w:rsidRPr="00480346">
              <w:rPr>
                <w:rFonts w:asciiTheme="minorHAnsi" w:hAnsiTheme="minorHAnsi"/>
                <w:sz w:val="22"/>
                <w:szCs w:val="22"/>
              </w:rPr>
              <w:t>improve performance.</w:t>
            </w:r>
          </w:p>
        </w:tc>
      </w:tr>
      <w:tr w:rsidR="00954FC5" w:rsidRPr="00480346" w:rsidTr="00954FC5">
        <w:trPr>
          <w:trHeight w:val="85"/>
        </w:trPr>
        <w:tc>
          <w:tcPr>
            <w:tcW w:w="3168" w:type="dxa"/>
          </w:tcPr>
          <w:p w:rsidR="00954FC5" w:rsidRPr="00480346" w:rsidRDefault="00954FC5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0346">
              <w:rPr>
                <w:rFonts w:asciiTheme="minorHAnsi" w:hAnsiTheme="minorHAnsi"/>
                <w:b/>
                <w:sz w:val="22"/>
                <w:szCs w:val="22"/>
              </w:rPr>
              <w:t>EDUCATION/</w:t>
            </w:r>
          </w:p>
          <w:p w:rsidR="00954FC5" w:rsidRPr="00480346" w:rsidRDefault="00954FC5" w:rsidP="009A6C35">
            <w:pPr>
              <w:pStyle w:val="Heading2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5" w:name="_Toc226864005"/>
            <w:bookmarkStart w:id="6" w:name="_Toc226864254"/>
            <w:bookmarkStart w:id="7" w:name="_Toc230418161"/>
            <w:bookmarkStart w:id="8" w:name="_Toc230418429"/>
            <w:r w:rsidRPr="00480346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  <w:bookmarkEnd w:id="5"/>
            <w:bookmarkEnd w:id="6"/>
            <w:bookmarkEnd w:id="7"/>
            <w:bookmarkEnd w:id="8"/>
          </w:p>
          <w:p w:rsidR="00954FC5" w:rsidRPr="00480346" w:rsidRDefault="00954FC5" w:rsidP="00954FC5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4" w:type="dxa"/>
          </w:tcPr>
          <w:p w:rsidR="00954FC5" w:rsidRPr="00480346" w:rsidRDefault="00954FC5" w:rsidP="00B92814">
            <w:pPr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sz w:val="22"/>
                <w:szCs w:val="22"/>
              </w:rPr>
              <w:t>NVQ Level 3 for Teaching Assistants or equivalent.</w:t>
            </w:r>
          </w:p>
          <w:p w:rsidR="00B92814" w:rsidRPr="00480346" w:rsidRDefault="00B92814" w:rsidP="00B928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C5" w:rsidRDefault="00954FC5" w:rsidP="00B92814">
            <w:pPr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sz w:val="22"/>
                <w:szCs w:val="22"/>
              </w:rPr>
              <w:t>GCSE (or equivalent) at grade C or above in English and mathematics</w:t>
            </w:r>
            <w:r w:rsidR="00C32477" w:rsidRPr="0048034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346" w:rsidRDefault="00480346" w:rsidP="00B928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346" w:rsidRPr="00480346" w:rsidRDefault="00480346" w:rsidP="00B9281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80346">
              <w:rPr>
                <w:rFonts w:asciiTheme="minorHAnsi" w:hAnsiTheme="minorHAnsi"/>
                <w:i/>
                <w:sz w:val="22"/>
                <w:szCs w:val="22"/>
              </w:rPr>
              <w:t>A level qualifications</w:t>
            </w:r>
          </w:p>
          <w:p w:rsidR="00480346" w:rsidRPr="00480346" w:rsidRDefault="00480346" w:rsidP="00B928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0346" w:rsidRPr="00480346" w:rsidRDefault="00480346" w:rsidP="00B9281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80346">
              <w:rPr>
                <w:rFonts w:asciiTheme="minorHAnsi" w:hAnsiTheme="minorHAnsi"/>
                <w:i/>
                <w:sz w:val="22"/>
                <w:szCs w:val="22"/>
              </w:rPr>
              <w:t>Degree or equivalent</w:t>
            </w:r>
          </w:p>
          <w:p w:rsidR="00C32477" w:rsidRPr="00480346" w:rsidRDefault="00C32477" w:rsidP="00B928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C5" w:rsidRPr="00480346" w:rsidTr="00954FC5">
        <w:tc>
          <w:tcPr>
            <w:tcW w:w="3168" w:type="dxa"/>
          </w:tcPr>
          <w:p w:rsidR="00954FC5" w:rsidRPr="00480346" w:rsidRDefault="00954FC5" w:rsidP="009A6C35">
            <w:pPr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  <w:p w:rsidR="00954FC5" w:rsidRPr="00480346" w:rsidRDefault="00954FC5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4FC5" w:rsidRPr="00480346" w:rsidRDefault="00954FC5" w:rsidP="009A6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54" w:type="dxa"/>
          </w:tcPr>
          <w:p w:rsidR="00954FC5" w:rsidRPr="00480346" w:rsidRDefault="00026132" w:rsidP="00C32477">
            <w:pPr>
              <w:pStyle w:val="BodyText2"/>
              <w:tabs>
                <w:tab w:val="left" w:pos="216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sz w:val="22"/>
                <w:szCs w:val="22"/>
              </w:rPr>
              <w:t>M</w:t>
            </w:r>
            <w:r w:rsidR="00954FC5" w:rsidRPr="00480346">
              <w:rPr>
                <w:rFonts w:asciiTheme="minorHAnsi" w:hAnsiTheme="minorHAnsi"/>
                <w:sz w:val="22"/>
                <w:szCs w:val="22"/>
              </w:rPr>
              <w:t xml:space="preserve">aintain confidentiality on all </w:t>
            </w:r>
            <w:r w:rsidR="00480346" w:rsidRPr="00480346">
              <w:rPr>
                <w:rFonts w:asciiTheme="minorHAnsi" w:hAnsiTheme="minorHAnsi"/>
                <w:sz w:val="22"/>
                <w:szCs w:val="22"/>
              </w:rPr>
              <w:t>School</w:t>
            </w:r>
            <w:r w:rsidR="00954FC5" w:rsidRPr="00480346">
              <w:rPr>
                <w:rFonts w:asciiTheme="minorHAnsi" w:hAnsiTheme="minorHAnsi"/>
                <w:sz w:val="22"/>
                <w:szCs w:val="22"/>
              </w:rPr>
              <w:t xml:space="preserve"> matters</w:t>
            </w:r>
            <w:r w:rsidR="00C32477" w:rsidRPr="00480346">
              <w:rPr>
                <w:rFonts w:asciiTheme="minorHAnsi" w:hAnsiTheme="minorHAnsi"/>
                <w:sz w:val="22"/>
                <w:szCs w:val="22"/>
              </w:rPr>
              <w:t xml:space="preserve"> and uphold the </w:t>
            </w:r>
            <w:r w:rsidR="00480346" w:rsidRPr="00480346">
              <w:rPr>
                <w:rFonts w:asciiTheme="minorHAnsi" w:hAnsiTheme="minorHAnsi"/>
                <w:sz w:val="22"/>
                <w:szCs w:val="22"/>
              </w:rPr>
              <w:t>School</w:t>
            </w:r>
            <w:r w:rsidR="00C32477" w:rsidRPr="00480346">
              <w:rPr>
                <w:rFonts w:asciiTheme="minorHAnsi" w:hAnsiTheme="minorHAnsi"/>
                <w:sz w:val="22"/>
                <w:szCs w:val="22"/>
              </w:rPr>
              <w:t>’s Professional Standards.</w:t>
            </w:r>
          </w:p>
        </w:tc>
      </w:tr>
      <w:tr w:rsidR="00B92814" w:rsidRPr="00480346" w:rsidTr="00B92814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14" w:rsidRPr="00480346" w:rsidRDefault="00B92814" w:rsidP="001F04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0346">
              <w:rPr>
                <w:rFonts w:asciiTheme="minorHAnsi" w:hAnsiTheme="minorHAnsi"/>
                <w:b/>
                <w:sz w:val="22"/>
                <w:szCs w:val="22"/>
              </w:rPr>
              <w:t>SAFEGUARDING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14" w:rsidRDefault="00B92814" w:rsidP="00480346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sz w:val="22"/>
                <w:szCs w:val="22"/>
              </w:rPr>
              <w:t>Clear DB</w:t>
            </w:r>
            <w:r w:rsidR="00026132" w:rsidRPr="00480346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480346" w:rsidRPr="00480346" w:rsidRDefault="00480346" w:rsidP="00480346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2814" w:rsidRPr="00480346" w:rsidTr="00B92814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14" w:rsidRPr="00480346" w:rsidRDefault="00B92814" w:rsidP="001F04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0346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14" w:rsidRPr="00480346" w:rsidRDefault="00B92814" w:rsidP="00B92814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480346">
              <w:rPr>
                <w:rFonts w:asciiTheme="minorHAnsi" w:hAnsiTheme="minorHAnsi"/>
                <w:sz w:val="22"/>
                <w:szCs w:val="22"/>
              </w:rPr>
              <w:t>Right to work in the UK</w:t>
            </w:r>
          </w:p>
          <w:p w:rsidR="00B92814" w:rsidRPr="00480346" w:rsidRDefault="00B92814" w:rsidP="00B92814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44B5" w:rsidRPr="00480346" w:rsidRDefault="00F844B5" w:rsidP="00B92814">
      <w:pPr>
        <w:ind w:right="-601"/>
        <w:rPr>
          <w:rFonts w:asciiTheme="minorHAnsi" w:hAnsiTheme="minorHAnsi"/>
          <w:b/>
          <w:sz w:val="22"/>
          <w:szCs w:val="22"/>
          <w:u w:val="single"/>
        </w:rPr>
      </w:pPr>
    </w:p>
    <w:sectPr w:rsidR="00F844B5" w:rsidRPr="00480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77" w:rsidRDefault="00C32477" w:rsidP="00954FC5">
      <w:r>
        <w:separator/>
      </w:r>
    </w:p>
  </w:endnote>
  <w:endnote w:type="continuationSeparator" w:id="0">
    <w:p w:rsidR="00C32477" w:rsidRDefault="00C32477" w:rsidP="0095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346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477" w:rsidRDefault="00C32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477" w:rsidRDefault="00C32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088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477" w:rsidRDefault="00C32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477" w:rsidRDefault="00C32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77" w:rsidRDefault="00C32477" w:rsidP="00954FC5">
      <w:r>
        <w:separator/>
      </w:r>
    </w:p>
  </w:footnote>
  <w:footnote w:type="continuationSeparator" w:id="0">
    <w:p w:rsidR="00C32477" w:rsidRDefault="00C32477" w:rsidP="0095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54" w:rsidRDefault="009F39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04053" o:spid="_x0000_s8199" type="#_x0000_t75" style="position:absolute;margin-left:0;margin-top:0;width:492.8pt;height:492.8pt;z-index:-251657216;mso-position-horizontal:center;mso-position-horizontal-relative:margin;mso-position-vertical:center;mso-position-vertical-relative:margin" o:allowincell="f">
          <v:imagedata r:id="rId1" o:title="New Thornt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77" w:rsidRPr="00480346" w:rsidRDefault="009F392A" w:rsidP="00480346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04054" o:spid="_x0000_s8200" type="#_x0000_t75" style="position:absolute;margin-left:0;margin-top:0;width:492.8pt;height:492.8pt;z-index:-251656192;mso-position-horizontal:center;mso-position-horizontal-relative:margin;mso-position-vertical:center;mso-position-vertical-relative:margin" o:allowincell="f">
          <v:imagedata r:id="rId1" o:title="New Thornt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77" w:rsidRDefault="009F392A" w:rsidP="00954FC5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04052" o:spid="_x0000_s8198" type="#_x0000_t75" style="position:absolute;left:0;text-align:left;margin-left:0;margin-top:0;width:492.8pt;height:492.8pt;z-index:-251658240;mso-position-horizontal:center;mso-position-horizontal-relative:margin;mso-position-vertical:center;mso-position-vertical-relative:margin" o:allowincell="f">
          <v:imagedata r:id="rId1" o:title="New Thornto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648"/>
    <w:multiLevelType w:val="hybridMultilevel"/>
    <w:tmpl w:val="82BC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5F4"/>
    <w:multiLevelType w:val="hybridMultilevel"/>
    <w:tmpl w:val="68B20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A2EB5"/>
    <w:multiLevelType w:val="hybridMultilevel"/>
    <w:tmpl w:val="19FA0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046EC0"/>
    <w:multiLevelType w:val="hybridMultilevel"/>
    <w:tmpl w:val="24E02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230BA9"/>
    <w:multiLevelType w:val="hybridMultilevel"/>
    <w:tmpl w:val="0818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B5"/>
    <w:rsid w:val="0000023B"/>
    <w:rsid w:val="0000145D"/>
    <w:rsid w:val="00026132"/>
    <w:rsid w:val="0004797C"/>
    <w:rsid w:val="00086947"/>
    <w:rsid w:val="000C6D3A"/>
    <w:rsid w:val="000D027D"/>
    <w:rsid w:val="000F0D52"/>
    <w:rsid w:val="00100EB6"/>
    <w:rsid w:val="00102EE8"/>
    <w:rsid w:val="00115C43"/>
    <w:rsid w:val="0015280F"/>
    <w:rsid w:val="00155089"/>
    <w:rsid w:val="001605F1"/>
    <w:rsid w:val="0019493A"/>
    <w:rsid w:val="0019562B"/>
    <w:rsid w:val="001A5BAA"/>
    <w:rsid w:val="001E420F"/>
    <w:rsid w:val="0020549E"/>
    <w:rsid w:val="00217722"/>
    <w:rsid w:val="00257793"/>
    <w:rsid w:val="002650E0"/>
    <w:rsid w:val="00280A06"/>
    <w:rsid w:val="00284DEC"/>
    <w:rsid w:val="002C2584"/>
    <w:rsid w:val="002F2D3A"/>
    <w:rsid w:val="00346959"/>
    <w:rsid w:val="003577D9"/>
    <w:rsid w:val="003762DA"/>
    <w:rsid w:val="0038483E"/>
    <w:rsid w:val="0038789A"/>
    <w:rsid w:val="00397BF5"/>
    <w:rsid w:val="003D75ED"/>
    <w:rsid w:val="003E5036"/>
    <w:rsid w:val="003E6829"/>
    <w:rsid w:val="004215D2"/>
    <w:rsid w:val="00427255"/>
    <w:rsid w:val="00444024"/>
    <w:rsid w:val="00460AC8"/>
    <w:rsid w:val="00461726"/>
    <w:rsid w:val="0046215B"/>
    <w:rsid w:val="00480346"/>
    <w:rsid w:val="004B2891"/>
    <w:rsid w:val="004B4C47"/>
    <w:rsid w:val="00503460"/>
    <w:rsid w:val="00516FA1"/>
    <w:rsid w:val="005750D7"/>
    <w:rsid w:val="00577589"/>
    <w:rsid w:val="005902E8"/>
    <w:rsid w:val="005C145F"/>
    <w:rsid w:val="005C672C"/>
    <w:rsid w:val="005F18A9"/>
    <w:rsid w:val="005F5854"/>
    <w:rsid w:val="00605EFF"/>
    <w:rsid w:val="00617BF4"/>
    <w:rsid w:val="0063713D"/>
    <w:rsid w:val="00682283"/>
    <w:rsid w:val="006B696A"/>
    <w:rsid w:val="0070438F"/>
    <w:rsid w:val="00706701"/>
    <w:rsid w:val="00715488"/>
    <w:rsid w:val="00734961"/>
    <w:rsid w:val="00775E8B"/>
    <w:rsid w:val="0079488B"/>
    <w:rsid w:val="00797097"/>
    <w:rsid w:val="007B3F45"/>
    <w:rsid w:val="007C543D"/>
    <w:rsid w:val="007D7F2C"/>
    <w:rsid w:val="00814E6C"/>
    <w:rsid w:val="00865F28"/>
    <w:rsid w:val="00891EB3"/>
    <w:rsid w:val="00896D4F"/>
    <w:rsid w:val="00945442"/>
    <w:rsid w:val="00954FC5"/>
    <w:rsid w:val="00960A76"/>
    <w:rsid w:val="00964BF4"/>
    <w:rsid w:val="009A6C35"/>
    <w:rsid w:val="009D5B3D"/>
    <w:rsid w:val="009F0DC1"/>
    <w:rsid w:val="009F392A"/>
    <w:rsid w:val="00A0385D"/>
    <w:rsid w:val="00A13287"/>
    <w:rsid w:val="00A467EA"/>
    <w:rsid w:val="00A921EB"/>
    <w:rsid w:val="00AC40C9"/>
    <w:rsid w:val="00B01375"/>
    <w:rsid w:val="00B0535B"/>
    <w:rsid w:val="00B46F14"/>
    <w:rsid w:val="00B92814"/>
    <w:rsid w:val="00BC0CC9"/>
    <w:rsid w:val="00BF143B"/>
    <w:rsid w:val="00C32477"/>
    <w:rsid w:val="00C36859"/>
    <w:rsid w:val="00C7591A"/>
    <w:rsid w:val="00C85103"/>
    <w:rsid w:val="00C91003"/>
    <w:rsid w:val="00CB6F47"/>
    <w:rsid w:val="00CE6C98"/>
    <w:rsid w:val="00D14AA8"/>
    <w:rsid w:val="00D2192A"/>
    <w:rsid w:val="00D33299"/>
    <w:rsid w:val="00D402C6"/>
    <w:rsid w:val="00D45D86"/>
    <w:rsid w:val="00D7662C"/>
    <w:rsid w:val="00D848AE"/>
    <w:rsid w:val="00D84C38"/>
    <w:rsid w:val="00DC626A"/>
    <w:rsid w:val="00DE2B24"/>
    <w:rsid w:val="00DE5710"/>
    <w:rsid w:val="00E140E0"/>
    <w:rsid w:val="00E47BBE"/>
    <w:rsid w:val="00E60DD3"/>
    <w:rsid w:val="00E67B0D"/>
    <w:rsid w:val="00EA68DE"/>
    <w:rsid w:val="00EC3350"/>
    <w:rsid w:val="00F009B3"/>
    <w:rsid w:val="00F4748B"/>
    <w:rsid w:val="00F80EE7"/>
    <w:rsid w:val="00F844B5"/>
    <w:rsid w:val="00F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."/>
  <w:listSeparator w:val=","/>
  <w15:docId w15:val="{9926C0D3-765C-4CFD-A297-94D1A2B9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B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13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1"/>
    <w:uiPriority w:val="9"/>
    <w:qFormat/>
    <w:rsid w:val="00F844B5"/>
    <w:pPr>
      <w:keepNext/>
      <w:ind w:left="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1"/>
    <w:uiPriority w:val="9"/>
    <w:qFormat/>
    <w:rsid w:val="00F844B5"/>
    <w:pPr>
      <w:keepNext/>
      <w:ind w:left="20" w:right="-42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F844B5"/>
    <w:pPr>
      <w:keepNext/>
      <w:ind w:firstLine="720"/>
      <w:jc w:val="both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F844B5"/>
    <w:pPr>
      <w:keepNext/>
      <w:jc w:val="both"/>
      <w:outlineLvl w:val="4"/>
    </w:pPr>
    <w:rPr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F844B5"/>
    <w:pPr>
      <w:keepNext/>
      <w:ind w:right="-42"/>
      <w:jc w:val="both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rsid w:val="00F84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uiPriority w:val="9"/>
    <w:rsid w:val="00F844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F844B5"/>
    <w:rPr>
      <w:rFonts w:ascii="Arial" w:eastAsia="Times New Roman" w:hAnsi="Arial" w:cs="Arial"/>
      <w:i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F844B5"/>
    <w:rPr>
      <w:rFonts w:ascii="Arial" w:eastAsia="Times New Roman" w:hAnsi="Arial" w:cs="Arial"/>
      <w:iCs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F844B5"/>
    <w:rPr>
      <w:rFonts w:ascii="Arial" w:eastAsia="Times New Roman" w:hAnsi="Arial" w:cs="Arial"/>
      <w:b/>
      <w:sz w:val="24"/>
      <w:szCs w:val="24"/>
      <w:u w:val="single"/>
      <w:lang w:eastAsia="en-GB"/>
    </w:rPr>
  </w:style>
  <w:style w:type="character" w:customStyle="1" w:styleId="Heading2Char1">
    <w:name w:val="Heading 2 Char1"/>
    <w:basedOn w:val="DefaultParagraphFont"/>
    <w:link w:val="Heading2"/>
    <w:rsid w:val="00F844B5"/>
    <w:rPr>
      <w:rFonts w:ascii="Arial" w:eastAsia="Times New Roman" w:hAnsi="Arial" w:cs="Arial"/>
      <w:sz w:val="32"/>
      <w:szCs w:val="24"/>
      <w:lang w:eastAsia="en-GB"/>
    </w:rPr>
  </w:style>
  <w:style w:type="character" w:customStyle="1" w:styleId="Heading3Char1">
    <w:name w:val="Heading 3 Char1"/>
    <w:basedOn w:val="DefaultParagraphFont"/>
    <w:link w:val="Heading3"/>
    <w:rsid w:val="00F844B5"/>
    <w:rPr>
      <w:rFonts w:ascii="Arial" w:eastAsia="Times New Roman" w:hAnsi="Arial" w:cs="Arial"/>
      <w:sz w:val="32"/>
      <w:szCs w:val="24"/>
      <w:u w:val="single"/>
      <w:lang w:eastAsia="en-GB"/>
    </w:rPr>
  </w:style>
  <w:style w:type="paragraph" w:styleId="BodyText3">
    <w:name w:val="Body Text 3"/>
    <w:basedOn w:val="Normal"/>
    <w:link w:val="BodyText3Char"/>
    <w:rsid w:val="00F844B5"/>
    <w:pPr>
      <w:tabs>
        <w:tab w:val="left" w:pos="8280"/>
      </w:tabs>
      <w:ind w:right="26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844B5"/>
    <w:rPr>
      <w:rFonts w:ascii="Arial" w:eastAsia="Times New Roman" w:hAnsi="Arial" w:cs="Arial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F844B5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844B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1"/>
    <w:rsid w:val="00F844B5"/>
    <w:pPr>
      <w:jc w:val="both"/>
    </w:pPr>
  </w:style>
  <w:style w:type="character" w:customStyle="1" w:styleId="BodyText2Char">
    <w:name w:val="Body Text 2 Char"/>
    <w:basedOn w:val="DefaultParagraphFont"/>
    <w:uiPriority w:val="99"/>
    <w:semiHidden/>
    <w:rsid w:val="00F844B5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2Char1">
    <w:name w:val="Body Text 2 Char1"/>
    <w:basedOn w:val="DefaultParagraphFont"/>
    <w:link w:val="BodyText2"/>
    <w:rsid w:val="00F844B5"/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844B5"/>
    <w:pPr>
      <w:spacing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F844B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C5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4F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FC5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24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71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EFEC-5383-4126-8332-7FFD0E6D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Clements CofE Primary School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Simmons</dc:creator>
  <cp:lastModifiedBy>Hameeda Ahmed</cp:lastModifiedBy>
  <cp:revision>4</cp:revision>
  <dcterms:created xsi:type="dcterms:W3CDTF">2016-06-22T09:18:00Z</dcterms:created>
  <dcterms:modified xsi:type="dcterms:W3CDTF">2016-11-14T17:15:00Z</dcterms:modified>
</cp:coreProperties>
</file>